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904A5" w:rsidTr="003E0CA9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5904A5" w:rsidRDefault="005904A5" w:rsidP="003E0CA9">
            <w:pPr>
              <w:pStyle w:val="New"/>
              <w:ind w:firstLine="0"/>
              <w:jc w:val="left"/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5904A5" w:rsidRDefault="005904A5" w:rsidP="003E0CA9">
            <w:pPr>
              <w:pStyle w:val="New"/>
              <w:ind w:firstLine="0"/>
              <w:jc w:val="right"/>
            </w:pPr>
          </w:p>
        </w:tc>
      </w:tr>
    </w:tbl>
    <w:p w:rsidR="005904A5" w:rsidRDefault="005904A5" w:rsidP="005904A5">
      <w:pPr>
        <w:pStyle w:val="New"/>
        <w:ind w:firstLine="0"/>
      </w:pPr>
    </w:p>
    <w:p w:rsidR="005904A5" w:rsidRDefault="005904A5" w:rsidP="005904A5">
      <w:pPr>
        <w:pStyle w:val="New"/>
        <w:ind w:firstLine="0"/>
        <w:jc w:val="center"/>
        <w:rPr>
          <w:rFonts w:ascii="Verdana" w:hAnsi="Verdana"/>
          <w:b/>
          <w:caps/>
          <w:sz w:val="30"/>
        </w:rPr>
      </w:pPr>
    </w:p>
    <w:p w:rsidR="005904A5" w:rsidRDefault="005904A5" w:rsidP="005904A5">
      <w:pPr>
        <w:pStyle w:val="New"/>
        <w:ind w:firstLine="0"/>
        <w:jc w:val="center"/>
        <w:rPr>
          <w:rFonts w:ascii="Verdana" w:hAnsi="Verdana"/>
          <w:b/>
          <w:caps/>
          <w:sz w:val="30"/>
        </w:rPr>
      </w:pPr>
    </w:p>
    <w:p w:rsidR="005904A5" w:rsidRPr="00AF2E8B" w:rsidRDefault="009B3006" w:rsidP="009B3006">
      <w:pPr>
        <w:pStyle w:val="New"/>
        <w:spacing w:before="5640"/>
        <w:ind w:firstLine="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Порядок работы</w:t>
      </w:r>
      <w:r w:rsidR="005B3A85">
        <w:rPr>
          <w:rFonts w:ascii="Verdana" w:hAnsi="Verdana"/>
          <w:b/>
          <w:smallCaps/>
          <w:sz w:val="28"/>
          <w:szCs w:val="28"/>
        </w:rPr>
        <w:t xml:space="preserve"> </w:t>
      </w:r>
      <w:r w:rsidR="0000792B">
        <w:rPr>
          <w:rFonts w:ascii="Verdana" w:hAnsi="Verdana"/>
          <w:b/>
          <w:smallCaps/>
          <w:sz w:val="28"/>
          <w:szCs w:val="28"/>
        </w:rPr>
        <w:t>сотрудник</w:t>
      </w:r>
      <w:r>
        <w:rPr>
          <w:rFonts w:ascii="Verdana" w:hAnsi="Verdana"/>
          <w:b/>
          <w:smallCaps/>
          <w:sz w:val="28"/>
          <w:szCs w:val="28"/>
        </w:rPr>
        <w:t>ов</w:t>
      </w:r>
      <w:r w:rsidR="00AF2E8B" w:rsidRPr="00AF2E8B">
        <w:rPr>
          <w:rFonts w:ascii="Verdana" w:hAnsi="Verdana"/>
          <w:b/>
          <w:smallCaps/>
          <w:sz w:val="28"/>
          <w:szCs w:val="28"/>
        </w:rPr>
        <w:t xml:space="preserve"> </w:t>
      </w:r>
      <w:r>
        <w:rPr>
          <w:rFonts w:ascii="Verdana" w:hAnsi="Verdana"/>
          <w:b/>
          <w:smallCaps/>
          <w:sz w:val="28"/>
          <w:szCs w:val="28"/>
        </w:rPr>
        <w:t>в</w:t>
      </w:r>
      <w:r w:rsidR="00AF2E8B" w:rsidRPr="00AF2E8B">
        <w:rPr>
          <w:rFonts w:ascii="Verdana" w:hAnsi="Verdana"/>
          <w:b/>
          <w:smallCaps/>
          <w:sz w:val="28"/>
          <w:szCs w:val="28"/>
        </w:rPr>
        <w:t xml:space="preserve"> </w:t>
      </w:r>
      <w:r>
        <w:rPr>
          <w:rFonts w:ascii="Verdana" w:hAnsi="Verdana"/>
          <w:b/>
          <w:smallCaps/>
          <w:sz w:val="28"/>
          <w:szCs w:val="28"/>
        </w:rPr>
        <w:t>«</w:t>
      </w:r>
      <w:r w:rsidR="00AF2E8B" w:rsidRPr="00AF2E8B">
        <w:rPr>
          <w:rFonts w:ascii="Verdana" w:hAnsi="Verdana"/>
          <w:b/>
          <w:smallCaps/>
          <w:sz w:val="28"/>
          <w:szCs w:val="28"/>
        </w:rPr>
        <w:t>уведомительном</w:t>
      </w:r>
      <w:r>
        <w:rPr>
          <w:rFonts w:ascii="Verdana" w:hAnsi="Verdana"/>
          <w:b/>
          <w:smallCaps/>
          <w:sz w:val="28"/>
          <w:szCs w:val="28"/>
        </w:rPr>
        <w:t>»</w:t>
      </w:r>
      <w:r w:rsidR="00AF2E8B" w:rsidRPr="00AF2E8B">
        <w:rPr>
          <w:rFonts w:ascii="Verdana" w:hAnsi="Verdana"/>
          <w:b/>
          <w:smallCaps/>
          <w:sz w:val="28"/>
          <w:szCs w:val="28"/>
        </w:rPr>
        <w:t xml:space="preserve"> режиме (постановление правительства РФ от 2 ноября 2020 г. №1779)</w:t>
      </w:r>
    </w:p>
    <w:p w:rsidR="005904A5" w:rsidRDefault="005904A5" w:rsidP="005904A5">
      <w:pPr>
        <w:pStyle w:val="New"/>
        <w:ind w:firstLine="0"/>
        <w:jc w:val="center"/>
        <w:rPr>
          <w:rFonts w:ascii="Verdana" w:hAnsi="Verdana"/>
          <w:b/>
          <w:caps/>
          <w:sz w:val="30"/>
        </w:rPr>
      </w:pPr>
    </w:p>
    <w:p w:rsidR="00A363C6" w:rsidRPr="0027399A" w:rsidRDefault="00B053F7" w:rsidP="00257757">
      <w:pPr>
        <w:pStyle w:val="New"/>
        <w:spacing w:before="6400"/>
        <w:ind w:firstLine="0"/>
        <w:jc w:val="center"/>
      </w:pPr>
      <w:r>
        <w:rPr>
          <w:rFonts w:ascii="Verdana" w:hAnsi="Verdana"/>
          <w:b/>
          <w:smallCaps/>
          <w:sz w:val="30"/>
        </w:rPr>
        <w:t>Нижний Новгород</w:t>
      </w:r>
      <w:r w:rsidR="005904A5" w:rsidRPr="007D5332">
        <w:rPr>
          <w:rFonts w:ascii="Verdana" w:hAnsi="Verdana"/>
          <w:b/>
          <w:smallCaps/>
          <w:sz w:val="30"/>
        </w:rPr>
        <w:t xml:space="preserve"> 20</w:t>
      </w:r>
      <w:r w:rsidR="0027399A" w:rsidRPr="0027399A">
        <w:rPr>
          <w:rFonts w:ascii="Verdana" w:hAnsi="Verdana"/>
          <w:b/>
          <w:smallCaps/>
          <w:sz w:val="30"/>
        </w:rPr>
        <w:t>20</w:t>
      </w:r>
    </w:p>
    <w:p w:rsidR="00F10CF2" w:rsidRPr="00F10CF2" w:rsidRDefault="00F10CF2" w:rsidP="00F10CF2">
      <w:pPr>
        <w:pStyle w:val="New"/>
        <w:pageBreakBefore/>
        <w:ind w:firstLine="0"/>
        <w:jc w:val="center"/>
        <w:rPr>
          <w:rFonts w:ascii="Verdana" w:hAnsi="Verdana"/>
          <w:b/>
          <w:caps/>
          <w:sz w:val="30"/>
        </w:rPr>
      </w:pPr>
      <w:r w:rsidRPr="00F10CF2">
        <w:rPr>
          <w:rFonts w:ascii="Verdana" w:hAnsi="Verdana"/>
          <w:b/>
          <w:caps/>
          <w:sz w:val="30"/>
        </w:rPr>
        <w:lastRenderedPageBreak/>
        <w:t>Оглавление</w:t>
      </w:r>
    </w:p>
    <w:p w:rsidR="00357193" w:rsidRDefault="00F10CF2">
      <w:pPr>
        <w:pStyle w:val="11"/>
        <w:tabs>
          <w:tab w:val="right" w:leader="dot" w:pos="9911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5484242" w:history="1">
        <w:r w:rsidR="00357193" w:rsidRPr="00851E75">
          <w:rPr>
            <w:rStyle w:val="a5"/>
            <w:noProof/>
          </w:rPr>
          <w:t>Введение</w:t>
        </w:r>
        <w:r w:rsidR="00357193">
          <w:rPr>
            <w:noProof/>
            <w:webHidden/>
          </w:rPr>
          <w:tab/>
        </w:r>
        <w:r w:rsidR="00357193">
          <w:rPr>
            <w:noProof/>
            <w:webHidden/>
          </w:rPr>
          <w:fldChar w:fldCharType="begin"/>
        </w:r>
        <w:r w:rsidR="00357193">
          <w:rPr>
            <w:noProof/>
            <w:webHidden/>
          </w:rPr>
          <w:instrText xml:space="preserve"> PAGEREF _Toc55484242 \h </w:instrText>
        </w:r>
        <w:r w:rsidR="00357193">
          <w:rPr>
            <w:noProof/>
            <w:webHidden/>
          </w:rPr>
        </w:r>
        <w:r w:rsidR="00357193">
          <w:rPr>
            <w:noProof/>
            <w:webHidden/>
          </w:rPr>
          <w:fldChar w:fldCharType="separate"/>
        </w:r>
        <w:r w:rsidR="00357193">
          <w:rPr>
            <w:noProof/>
            <w:webHidden/>
          </w:rPr>
          <w:t>3</w:t>
        </w:r>
        <w:r w:rsidR="00357193">
          <w:rPr>
            <w:noProof/>
            <w:webHidden/>
          </w:rPr>
          <w:fldChar w:fldCharType="end"/>
        </w:r>
      </w:hyperlink>
    </w:p>
    <w:p w:rsidR="00357193" w:rsidRDefault="00484A0B">
      <w:pPr>
        <w:pStyle w:val="11"/>
        <w:tabs>
          <w:tab w:val="right" w:leader="dot" w:pos="9911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5484243" w:history="1">
        <w:r w:rsidR="00357193" w:rsidRPr="00851E75">
          <w:rPr>
            <w:rStyle w:val="a5"/>
            <w:noProof/>
          </w:rPr>
          <w:t>Алгоритм действий сотрудника</w:t>
        </w:r>
        <w:r w:rsidR="00357193">
          <w:rPr>
            <w:noProof/>
            <w:webHidden/>
          </w:rPr>
          <w:tab/>
        </w:r>
        <w:r w:rsidR="00357193">
          <w:rPr>
            <w:noProof/>
            <w:webHidden/>
          </w:rPr>
          <w:fldChar w:fldCharType="begin"/>
        </w:r>
        <w:r w:rsidR="00357193">
          <w:rPr>
            <w:noProof/>
            <w:webHidden/>
          </w:rPr>
          <w:instrText xml:space="preserve"> PAGEREF _Toc55484243 \h </w:instrText>
        </w:r>
        <w:r w:rsidR="00357193">
          <w:rPr>
            <w:noProof/>
            <w:webHidden/>
          </w:rPr>
        </w:r>
        <w:r w:rsidR="00357193">
          <w:rPr>
            <w:noProof/>
            <w:webHidden/>
          </w:rPr>
          <w:fldChar w:fldCharType="separate"/>
        </w:r>
        <w:r w:rsidR="00357193">
          <w:rPr>
            <w:noProof/>
            <w:webHidden/>
          </w:rPr>
          <w:t>3</w:t>
        </w:r>
        <w:r w:rsidR="00357193">
          <w:rPr>
            <w:noProof/>
            <w:webHidden/>
          </w:rPr>
          <w:fldChar w:fldCharType="end"/>
        </w:r>
      </w:hyperlink>
    </w:p>
    <w:p w:rsidR="00A363C6" w:rsidRDefault="00F10CF2" w:rsidP="00F10CF2">
      <w:pPr>
        <w:pStyle w:val="11"/>
        <w:tabs>
          <w:tab w:val="right" w:leader="dot" w:pos="9911"/>
        </w:tabs>
      </w:pPr>
      <w:r>
        <w:fldChar w:fldCharType="end"/>
      </w:r>
    </w:p>
    <w:p w:rsidR="00825D6F" w:rsidRDefault="00825D6F" w:rsidP="005401D6">
      <w:pPr>
        <w:pStyle w:val="HEAD1"/>
      </w:pPr>
      <w:bookmarkStart w:id="0" w:name="_Toc55484242"/>
      <w:r>
        <w:lastRenderedPageBreak/>
        <w:t>Введение</w:t>
      </w:r>
      <w:bookmarkEnd w:id="0"/>
    </w:p>
    <w:p w:rsidR="00825D6F" w:rsidRDefault="00825D6F" w:rsidP="00825D6F">
      <w:pPr>
        <w:pStyle w:val="New"/>
      </w:pPr>
      <w:r>
        <w:t xml:space="preserve">Инструкция </w:t>
      </w:r>
      <w:r w:rsidR="00E10D89">
        <w:t>содержит основную</w:t>
      </w:r>
      <w:r w:rsidR="00257757" w:rsidRPr="00257757">
        <w:t xml:space="preserve"> </w:t>
      </w:r>
      <w:r w:rsidR="00257757">
        <w:t>и достаточную</w:t>
      </w:r>
      <w:r w:rsidR="00E10D89">
        <w:t xml:space="preserve"> информацию по </w:t>
      </w:r>
      <w:r w:rsidR="00084394">
        <w:t>алгоритму действий</w:t>
      </w:r>
      <w:r w:rsidR="009D53D5">
        <w:t xml:space="preserve"> сотрудника</w:t>
      </w:r>
      <w:r w:rsidR="00084394">
        <w:t xml:space="preserve"> медицинск</w:t>
      </w:r>
      <w:r w:rsidR="009D53D5">
        <w:t>ой</w:t>
      </w:r>
      <w:r w:rsidR="00084394">
        <w:t xml:space="preserve"> организаци</w:t>
      </w:r>
      <w:r w:rsidR="009D53D5">
        <w:t>и</w:t>
      </w:r>
      <w:r w:rsidR="00084394">
        <w:t xml:space="preserve"> (МО)</w:t>
      </w:r>
      <w:r w:rsidR="009D53D5">
        <w:t xml:space="preserve"> с документами </w:t>
      </w:r>
      <w:r w:rsidR="00651B75" w:rsidRPr="00651B75">
        <w:t>системы</w:t>
      </w:r>
      <w:r w:rsidR="009D53D5">
        <w:t xml:space="preserve"> </w:t>
      </w:r>
      <w:proofErr w:type="spellStart"/>
      <w:r w:rsidR="0082614E">
        <w:t>НОФ</w:t>
      </w:r>
      <w:r w:rsidR="009D53D5">
        <w:t>.Маркировка</w:t>
      </w:r>
      <w:proofErr w:type="spellEnd"/>
      <w:r w:rsidR="009D53D5">
        <w:t xml:space="preserve"> при уведомительном режиме взаимодействия с </w:t>
      </w:r>
      <w:proofErr w:type="spellStart"/>
      <w:proofErr w:type="gramStart"/>
      <w:r w:rsidR="00B053F7">
        <w:t>ГП</w:t>
      </w:r>
      <w:proofErr w:type="spellEnd"/>
      <w:proofErr w:type="gramEnd"/>
      <w:r w:rsidR="00B053F7">
        <w:t xml:space="preserve"> НО «НОФ»</w:t>
      </w:r>
      <w:r w:rsidR="00E10D89">
        <w:t>.</w:t>
      </w:r>
    </w:p>
    <w:p w:rsidR="00621C32" w:rsidRPr="00A2615F" w:rsidRDefault="00084394" w:rsidP="00621C32">
      <w:pPr>
        <w:pStyle w:val="HEAD1"/>
        <w:pageBreakBefore w:val="0"/>
      </w:pPr>
      <w:bookmarkStart w:id="1" w:name="_Toc55484243"/>
      <w:r>
        <w:t>Алгоритм действий</w:t>
      </w:r>
      <w:r w:rsidR="009D53D5">
        <w:t xml:space="preserve"> </w:t>
      </w:r>
      <w:r w:rsidR="0000792B">
        <w:t>сотрудника</w:t>
      </w:r>
      <w:bookmarkEnd w:id="1"/>
    </w:p>
    <w:p w:rsidR="009D53D5" w:rsidRPr="009D53D5" w:rsidRDefault="0082614E" w:rsidP="009D53D5">
      <w:pPr>
        <w:pStyle w:val="New"/>
        <w:numPr>
          <w:ilvl w:val="0"/>
          <w:numId w:val="5"/>
        </w:numPr>
        <w:rPr>
          <w:szCs w:val="24"/>
        </w:rPr>
      </w:pPr>
      <w:proofErr w:type="spellStart"/>
      <w:proofErr w:type="gramStart"/>
      <w:r>
        <w:rPr>
          <w:szCs w:val="24"/>
        </w:rPr>
        <w:t>ГП</w:t>
      </w:r>
      <w:proofErr w:type="spellEnd"/>
      <w:proofErr w:type="gramEnd"/>
      <w:r>
        <w:rPr>
          <w:szCs w:val="24"/>
        </w:rPr>
        <w:t xml:space="preserve"> НО «НОФ» </w:t>
      </w:r>
      <w:r w:rsidR="00B053F7">
        <w:rPr>
          <w:szCs w:val="24"/>
        </w:rPr>
        <w:t>выполняет отгрузку</w:t>
      </w:r>
      <w:r>
        <w:rPr>
          <w:szCs w:val="24"/>
        </w:rPr>
        <w:t xml:space="preserve"> лекарственны</w:t>
      </w:r>
      <w:r w:rsidR="00B053F7">
        <w:rPr>
          <w:szCs w:val="24"/>
        </w:rPr>
        <w:t>х</w:t>
      </w:r>
      <w:r>
        <w:rPr>
          <w:szCs w:val="24"/>
        </w:rPr>
        <w:t xml:space="preserve"> препарат</w:t>
      </w:r>
      <w:r w:rsidR="00B053F7">
        <w:rPr>
          <w:szCs w:val="24"/>
        </w:rPr>
        <w:t>ов</w:t>
      </w:r>
      <w:r w:rsidR="00651B75">
        <w:rPr>
          <w:rStyle w:val="ad"/>
          <w:szCs w:val="24"/>
        </w:rPr>
        <w:footnoteReference w:id="1"/>
      </w:r>
      <w:r w:rsidR="00B053F7">
        <w:rPr>
          <w:szCs w:val="24"/>
        </w:rPr>
        <w:t xml:space="preserve"> (</w:t>
      </w:r>
      <w:proofErr w:type="spellStart"/>
      <w:r w:rsidR="00B053F7">
        <w:rPr>
          <w:szCs w:val="24"/>
        </w:rPr>
        <w:t>ЛП</w:t>
      </w:r>
      <w:proofErr w:type="spellEnd"/>
      <w:r w:rsidR="00B053F7">
        <w:rPr>
          <w:szCs w:val="24"/>
        </w:rPr>
        <w:t>)</w:t>
      </w:r>
      <w:r>
        <w:rPr>
          <w:szCs w:val="24"/>
        </w:rPr>
        <w:t xml:space="preserve"> прямым акцептом</w:t>
      </w:r>
      <w:r w:rsidR="009D53D5" w:rsidRPr="009D53D5">
        <w:rPr>
          <w:szCs w:val="24"/>
        </w:rPr>
        <w:t xml:space="preserve">, </w:t>
      </w:r>
      <w:r w:rsidR="0000792B">
        <w:rPr>
          <w:szCs w:val="24"/>
        </w:rPr>
        <w:t>сотрудник</w:t>
      </w:r>
      <w:r w:rsidR="009D53D5">
        <w:rPr>
          <w:szCs w:val="24"/>
        </w:rPr>
        <w:t xml:space="preserve"> МО</w:t>
      </w:r>
      <w:r w:rsidR="009D53D5" w:rsidRPr="009D53D5">
        <w:rPr>
          <w:szCs w:val="24"/>
        </w:rPr>
        <w:t xml:space="preserve"> ожидае</w:t>
      </w:r>
      <w:r w:rsidR="0000792B">
        <w:rPr>
          <w:szCs w:val="24"/>
        </w:rPr>
        <w:t xml:space="preserve">т </w:t>
      </w:r>
      <w:r w:rsidR="0000792B" w:rsidRPr="009D53D5">
        <w:rPr>
          <w:szCs w:val="24"/>
        </w:rPr>
        <w:t>уведомление</w:t>
      </w:r>
      <w:r w:rsidR="0000792B">
        <w:rPr>
          <w:szCs w:val="24"/>
        </w:rPr>
        <w:t xml:space="preserve"> документа Приемки</w:t>
      </w:r>
      <w:r w:rsidR="0000792B" w:rsidRPr="009D53D5">
        <w:rPr>
          <w:szCs w:val="24"/>
        </w:rPr>
        <w:t xml:space="preserve"> от </w:t>
      </w:r>
      <w:proofErr w:type="spellStart"/>
      <w:r w:rsidR="00B053F7">
        <w:t>ГП</w:t>
      </w:r>
      <w:proofErr w:type="spellEnd"/>
      <w:r w:rsidR="00B053F7">
        <w:t xml:space="preserve"> НО «НОФ»</w:t>
      </w:r>
      <w:r w:rsidR="009D53D5" w:rsidRPr="009D53D5">
        <w:rPr>
          <w:szCs w:val="24"/>
        </w:rPr>
        <w:t xml:space="preserve"> 1 рабочий день</w:t>
      </w:r>
      <w:r w:rsidR="0000792B">
        <w:rPr>
          <w:szCs w:val="24"/>
        </w:rPr>
        <w:t>;</w:t>
      </w:r>
    </w:p>
    <w:p w:rsidR="00621C32" w:rsidRDefault="0000792B" w:rsidP="0000792B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>Е</w:t>
      </w:r>
      <w:r w:rsidR="009D53D5" w:rsidRPr="009D53D5">
        <w:rPr>
          <w:szCs w:val="24"/>
        </w:rPr>
        <w:t xml:space="preserve">сли </w:t>
      </w:r>
      <w:r w:rsidRPr="009D53D5">
        <w:rPr>
          <w:szCs w:val="24"/>
        </w:rPr>
        <w:t>уведомление</w:t>
      </w:r>
      <w:r>
        <w:rPr>
          <w:szCs w:val="24"/>
        </w:rPr>
        <w:t xml:space="preserve"> документа Приемки </w:t>
      </w:r>
      <w:r w:rsidRPr="009D53D5">
        <w:rPr>
          <w:szCs w:val="24"/>
        </w:rPr>
        <w:t xml:space="preserve">поступило от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 </w:t>
      </w:r>
      <w:r w:rsidR="009D53D5" w:rsidRPr="009D53D5">
        <w:rPr>
          <w:szCs w:val="24"/>
        </w:rPr>
        <w:t>в течении 1</w:t>
      </w:r>
      <w:r w:rsidR="00B053F7">
        <w:rPr>
          <w:szCs w:val="24"/>
        </w:rPr>
        <w:t>-го</w:t>
      </w:r>
      <w:r w:rsidR="009D53D5" w:rsidRPr="009D53D5">
        <w:rPr>
          <w:szCs w:val="24"/>
        </w:rPr>
        <w:t xml:space="preserve"> рабочего дня, то</w:t>
      </w:r>
      <w:r>
        <w:rPr>
          <w:szCs w:val="24"/>
        </w:rPr>
        <w:t xml:space="preserve"> сотрудник МО</w:t>
      </w:r>
      <w:r w:rsidR="009D53D5" w:rsidRPr="009D53D5">
        <w:rPr>
          <w:szCs w:val="24"/>
        </w:rPr>
        <w:t xml:space="preserve"> подтверждае</w:t>
      </w:r>
      <w:r>
        <w:rPr>
          <w:szCs w:val="24"/>
        </w:rPr>
        <w:t>т</w:t>
      </w:r>
      <w:r w:rsidR="009D53D5" w:rsidRPr="009D53D5">
        <w:rPr>
          <w:szCs w:val="24"/>
        </w:rPr>
        <w:t xml:space="preserve"> приемку в </w:t>
      </w:r>
      <w:r>
        <w:rPr>
          <w:szCs w:val="24"/>
        </w:rPr>
        <w:t>течение</w:t>
      </w:r>
      <w:r w:rsidR="009D53D5" w:rsidRPr="009D53D5">
        <w:rPr>
          <w:szCs w:val="24"/>
        </w:rPr>
        <w:t xml:space="preserve"> 1</w:t>
      </w:r>
      <w:r>
        <w:rPr>
          <w:szCs w:val="24"/>
        </w:rPr>
        <w:t>-го</w:t>
      </w:r>
      <w:r w:rsidR="009D53D5" w:rsidRPr="009D53D5">
        <w:rPr>
          <w:szCs w:val="24"/>
        </w:rPr>
        <w:t xml:space="preserve"> рабоч</w:t>
      </w:r>
      <w:r>
        <w:rPr>
          <w:szCs w:val="24"/>
        </w:rPr>
        <w:t>его</w:t>
      </w:r>
      <w:r w:rsidR="009D53D5" w:rsidRPr="009D53D5">
        <w:rPr>
          <w:szCs w:val="24"/>
        </w:rPr>
        <w:t xml:space="preserve"> д</w:t>
      </w:r>
      <w:r>
        <w:rPr>
          <w:szCs w:val="24"/>
        </w:rPr>
        <w:t>ня</w:t>
      </w:r>
      <w:r w:rsidR="009D53D5" w:rsidRPr="009D53D5">
        <w:rPr>
          <w:szCs w:val="24"/>
        </w:rPr>
        <w:t xml:space="preserve">, </w:t>
      </w:r>
      <w:r>
        <w:rPr>
          <w:szCs w:val="24"/>
        </w:rPr>
        <w:t xml:space="preserve">и выполняет </w:t>
      </w:r>
      <w:r w:rsidR="009D53D5" w:rsidRPr="009D53D5">
        <w:rPr>
          <w:szCs w:val="24"/>
        </w:rPr>
        <w:t>п</w:t>
      </w:r>
      <w:r>
        <w:rPr>
          <w:szCs w:val="24"/>
        </w:rPr>
        <w:t>.</w:t>
      </w:r>
      <w:r w:rsidR="00B053F7">
        <w:rPr>
          <w:szCs w:val="24"/>
        </w:rPr>
        <w:fldChar w:fldCharType="begin"/>
      </w:r>
      <w:r w:rsidR="00B053F7">
        <w:rPr>
          <w:szCs w:val="24"/>
        </w:rPr>
        <w:instrText xml:space="preserve"> REF _Ref55483395 \r \h </w:instrText>
      </w:r>
      <w:r w:rsidR="00B053F7">
        <w:rPr>
          <w:szCs w:val="24"/>
        </w:rPr>
      </w:r>
      <w:r w:rsidR="00B053F7">
        <w:rPr>
          <w:szCs w:val="24"/>
        </w:rPr>
        <w:fldChar w:fldCharType="separate"/>
      </w:r>
      <w:r w:rsidR="00357193">
        <w:rPr>
          <w:szCs w:val="24"/>
        </w:rPr>
        <w:t>3</w:t>
      </w:r>
      <w:r w:rsidR="00B053F7">
        <w:rPr>
          <w:szCs w:val="24"/>
        </w:rPr>
        <w:fldChar w:fldCharType="end"/>
      </w:r>
      <w:r w:rsidR="00621C32">
        <w:rPr>
          <w:szCs w:val="24"/>
        </w:rPr>
        <w:t>;</w:t>
      </w:r>
    </w:p>
    <w:p w:rsidR="00621C32" w:rsidRPr="0000792B" w:rsidRDefault="0000792B" w:rsidP="0000792B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>Е</w:t>
      </w:r>
      <w:r w:rsidRPr="009D53D5">
        <w:rPr>
          <w:szCs w:val="24"/>
        </w:rPr>
        <w:t>сли уведомление</w:t>
      </w:r>
      <w:r>
        <w:rPr>
          <w:szCs w:val="24"/>
        </w:rPr>
        <w:t xml:space="preserve"> документа Приемки</w:t>
      </w:r>
      <w:r w:rsidRPr="0000792B">
        <w:t xml:space="preserve"> от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</w:t>
      </w:r>
      <w:r w:rsidRPr="0000792B">
        <w:t xml:space="preserve"> не поступило в течении 1</w:t>
      </w:r>
      <w:r w:rsidR="00B053F7">
        <w:t>-го</w:t>
      </w:r>
      <w:r w:rsidRPr="0000792B">
        <w:t xml:space="preserve"> рабочего дня</w:t>
      </w:r>
      <w:r>
        <w:t xml:space="preserve">, </w:t>
      </w:r>
      <w:r w:rsidRPr="0000792B">
        <w:t>и нет договоренност</w:t>
      </w:r>
      <w:r w:rsidR="00947BAA">
        <w:t>и</w:t>
      </w:r>
      <w:r w:rsidRPr="0000792B">
        <w:t xml:space="preserve"> о сроках предост</w:t>
      </w:r>
      <w:r>
        <w:t>авления уведомления</w:t>
      </w:r>
      <w:r w:rsidRPr="0000792B">
        <w:t xml:space="preserve">, то </w:t>
      </w:r>
      <w:r>
        <w:rPr>
          <w:szCs w:val="24"/>
        </w:rPr>
        <w:t>сотрудник МО выполняет п.</w:t>
      </w:r>
      <w:r w:rsidR="00670130">
        <w:rPr>
          <w:szCs w:val="24"/>
        </w:rPr>
        <w:fldChar w:fldCharType="begin"/>
      </w:r>
      <w:r w:rsidR="00670130">
        <w:rPr>
          <w:szCs w:val="24"/>
        </w:rPr>
        <w:instrText xml:space="preserve"> REF _Ref55309583 \r \h </w:instrText>
      </w:r>
      <w:r w:rsidR="00670130">
        <w:rPr>
          <w:szCs w:val="24"/>
        </w:rPr>
      </w:r>
      <w:r w:rsidR="00670130">
        <w:rPr>
          <w:szCs w:val="24"/>
        </w:rPr>
        <w:fldChar w:fldCharType="separate"/>
      </w:r>
      <w:r w:rsidR="00357193">
        <w:rPr>
          <w:szCs w:val="24"/>
        </w:rPr>
        <w:t>2</w:t>
      </w:r>
      <w:r w:rsidR="00670130">
        <w:rPr>
          <w:szCs w:val="24"/>
        </w:rPr>
        <w:fldChar w:fldCharType="end"/>
      </w:r>
      <w:r w:rsidR="00621C32">
        <w:t>;</w:t>
      </w:r>
    </w:p>
    <w:p w:rsidR="0000792B" w:rsidRPr="0000792B" w:rsidRDefault="0000792B" w:rsidP="0000792B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>Е</w:t>
      </w:r>
      <w:r w:rsidRPr="009D53D5">
        <w:rPr>
          <w:szCs w:val="24"/>
        </w:rPr>
        <w:t>сли уведомление</w:t>
      </w:r>
      <w:r>
        <w:rPr>
          <w:szCs w:val="24"/>
        </w:rPr>
        <w:t xml:space="preserve"> документа Приемки</w:t>
      </w:r>
      <w:r w:rsidRPr="0000792B">
        <w:t xml:space="preserve"> от </w:t>
      </w:r>
      <w:proofErr w:type="spellStart"/>
      <w:proofErr w:type="gramStart"/>
      <w:r w:rsidR="00B053F7">
        <w:t>ГП</w:t>
      </w:r>
      <w:proofErr w:type="spellEnd"/>
      <w:proofErr w:type="gramEnd"/>
      <w:r w:rsidR="00B053F7">
        <w:t xml:space="preserve"> НО «НОФ»</w:t>
      </w:r>
      <w:r w:rsidRPr="0000792B">
        <w:t xml:space="preserve"> не поступило в течении 1</w:t>
      </w:r>
      <w:r w:rsidR="00B053F7">
        <w:t>-го</w:t>
      </w:r>
      <w:r w:rsidRPr="0000792B">
        <w:t xml:space="preserve"> рабочего дня</w:t>
      </w:r>
      <w:r>
        <w:t xml:space="preserve">, </w:t>
      </w:r>
      <w:r w:rsidRPr="0000792B">
        <w:t xml:space="preserve">и </w:t>
      </w:r>
      <w:r>
        <w:t>есть</w:t>
      </w:r>
      <w:r w:rsidRPr="0000792B">
        <w:t xml:space="preserve"> договоренност</w:t>
      </w:r>
      <w:r>
        <w:t>ь</w:t>
      </w:r>
      <w:r w:rsidRPr="0000792B">
        <w:t xml:space="preserve"> о сроках предоставления </w:t>
      </w:r>
      <w:r w:rsidR="0082614E">
        <w:rPr>
          <w:szCs w:val="24"/>
        </w:rPr>
        <w:t>ГП НО «НОФ»</w:t>
      </w:r>
      <w:r w:rsidRPr="0000792B">
        <w:t xml:space="preserve"> уведомления, то </w:t>
      </w:r>
      <w:r>
        <w:rPr>
          <w:szCs w:val="24"/>
        </w:rPr>
        <w:t>сотрудник МО ждет уведомление</w:t>
      </w:r>
      <w:r w:rsidR="0082614E">
        <w:rPr>
          <w:szCs w:val="24"/>
        </w:rPr>
        <w:t xml:space="preserve"> в оговоренное время</w:t>
      </w:r>
      <w:r>
        <w:rPr>
          <w:szCs w:val="24"/>
        </w:rPr>
        <w:t xml:space="preserve">, и если за это время уведомления нет, выполняет </w:t>
      </w:r>
      <w:r w:rsidR="00670130">
        <w:rPr>
          <w:szCs w:val="24"/>
        </w:rPr>
        <w:t>п.</w:t>
      </w:r>
      <w:r w:rsidR="00670130">
        <w:rPr>
          <w:szCs w:val="24"/>
        </w:rPr>
        <w:fldChar w:fldCharType="begin"/>
      </w:r>
      <w:r w:rsidR="00670130">
        <w:rPr>
          <w:szCs w:val="24"/>
        </w:rPr>
        <w:instrText xml:space="preserve"> REF _Ref55309583 \r \h </w:instrText>
      </w:r>
      <w:r w:rsidR="00670130">
        <w:rPr>
          <w:szCs w:val="24"/>
        </w:rPr>
      </w:r>
      <w:r w:rsidR="00670130">
        <w:rPr>
          <w:szCs w:val="24"/>
        </w:rPr>
        <w:fldChar w:fldCharType="separate"/>
      </w:r>
      <w:r w:rsidR="00357193">
        <w:rPr>
          <w:szCs w:val="24"/>
        </w:rPr>
        <w:t>2</w:t>
      </w:r>
      <w:r w:rsidR="00670130">
        <w:rPr>
          <w:szCs w:val="24"/>
        </w:rPr>
        <w:fldChar w:fldCharType="end"/>
      </w:r>
      <w:r>
        <w:t>;</w:t>
      </w:r>
    </w:p>
    <w:p w:rsidR="0000792B" w:rsidRDefault="0000792B" w:rsidP="0000792B">
      <w:pPr>
        <w:pStyle w:val="New"/>
        <w:numPr>
          <w:ilvl w:val="0"/>
          <w:numId w:val="5"/>
        </w:numPr>
        <w:rPr>
          <w:szCs w:val="24"/>
        </w:rPr>
      </w:pPr>
      <w:bookmarkStart w:id="3" w:name="_Ref55309583"/>
      <w:r w:rsidRPr="0000792B">
        <w:rPr>
          <w:szCs w:val="24"/>
        </w:rPr>
        <w:t xml:space="preserve">Если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 </w:t>
      </w:r>
      <w:r w:rsidRPr="0000792B">
        <w:rPr>
          <w:szCs w:val="24"/>
        </w:rPr>
        <w:t>не отправил</w:t>
      </w:r>
      <w:r w:rsidR="00B053F7">
        <w:rPr>
          <w:szCs w:val="24"/>
        </w:rPr>
        <w:t>о</w:t>
      </w:r>
      <w:r w:rsidRPr="0000792B">
        <w:rPr>
          <w:szCs w:val="24"/>
        </w:rPr>
        <w:t xml:space="preserve"> </w:t>
      </w:r>
      <w:r w:rsidRPr="009D53D5">
        <w:rPr>
          <w:szCs w:val="24"/>
        </w:rPr>
        <w:t>уведомление</w:t>
      </w:r>
      <w:r>
        <w:rPr>
          <w:szCs w:val="24"/>
        </w:rPr>
        <w:t xml:space="preserve"> документа Приемки</w:t>
      </w:r>
      <w:r w:rsidRPr="0000792B">
        <w:rPr>
          <w:szCs w:val="24"/>
        </w:rPr>
        <w:t xml:space="preserve"> в </w:t>
      </w:r>
      <w:r w:rsidR="00357193">
        <w:rPr>
          <w:szCs w:val="24"/>
        </w:rPr>
        <w:t>оговоренное время</w:t>
      </w:r>
      <w:r>
        <w:rPr>
          <w:szCs w:val="24"/>
        </w:rPr>
        <w:t>,</w:t>
      </w:r>
      <w:r w:rsidRPr="0000792B">
        <w:rPr>
          <w:szCs w:val="24"/>
        </w:rPr>
        <w:t xml:space="preserve"> то</w:t>
      </w:r>
      <w:r>
        <w:rPr>
          <w:szCs w:val="24"/>
        </w:rPr>
        <w:t xml:space="preserve"> сотрудник МО</w:t>
      </w:r>
      <w:r w:rsidRPr="0000792B">
        <w:rPr>
          <w:szCs w:val="24"/>
        </w:rPr>
        <w:t xml:space="preserve"> отправляе</w:t>
      </w:r>
      <w:r w:rsidR="00A8502F">
        <w:rPr>
          <w:szCs w:val="24"/>
        </w:rPr>
        <w:t>т</w:t>
      </w:r>
      <w:r w:rsidRPr="0000792B">
        <w:rPr>
          <w:szCs w:val="24"/>
        </w:rPr>
        <w:t xml:space="preserve"> документ</w:t>
      </w:r>
      <w:r w:rsidR="00A8502F">
        <w:rPr>
          <w:szCs w:val="24"/>
        </w:rPr>
        <w:t xml:space="preserve"> Приемки</w:t>
      </w:r>
      <w:r w:rsidRPr="0000792B">
        <w:rPr>
          <w:szCs w:val="24"/>
        </w:rPr>
        <w:t xml:space="preserve"> обратного акцепта</w:t>
      </w:r>
      <w:r w:rsidR="00A8502F">
        <w:rPr>
          <w:szCs w:val="24"/>
        </w:rPr>
        <w:t xml:space="preserve"> в ФГИС МДЛП</w:t>
      </w:r>
      <w:r w:rsidRPr="0000792B">
        <w:rPr>
          <w:szCs w:val="24"/>
        </w:rPr>
        <w:t>:</w:t>
      </w:r>
      <w:bookmarkEnd w:id="3"/>
    </w:p>
    <w:p w:rsidR="00A8502F" w:rsidRDefault="00A8502F" w:rsidP="00A8502F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ФГИС </w:t>
      </w:r>
      <w:r w:rsidRPr="00A8502F">
        <w:rPr>
          <w:szCs w:val="24"/>
        </w:rPr>
        <w:t>МДЛП принял</w:t>
      </w:r>
      <w:r>
        <w:rPr>
          <w:szCs w:val="24"/>
        </w:rPr>
        <w:t>а</w:t>
      </w:r>
      <w:r w:rsidRPr="00A8502F">
        <w:rPr>
          <w:szCs w:val="24"/>
        </w:rPr>
        <w:t xml:space="preserve"> документ</w:t>
      </w:r>
      <w:r>
        <w:rPr>
          <w:szCs w:val="24"/>
        </w:rPr>
        <w:t xml:space="preserve"> Приемки</w:t>
      </w:r>
      <w:r w:rsidRPr="00A8502F">
        <w:rPr>
          <w:szCs w:val="24"/>
        </w:rPr>
        <w:t xml:space="preserve"> обратного акцепта</w:t>
      </w:r>
      <w:r>
        <w:rPr>
          <w:szCs w:val="24"/>
        </w:rPr>
        <w:t>. В этом случае сотрудник МО</w:t>
      </w:r>
      <w:r w:rsidRPr="00A8502F">
        <w:rPr>
          <w:szCs w:val="24"/>
        </w:rPr>
        <w:t xml:space="preserve"> ожидае</w:t>
      </w:r>
      <w:r>
        <w:rPr>
          <w:szCs w:val="24"/>
        </w:rPr>
        <w:t>т</w:t>
      </w:r>
      <w:r w:rsidRPr="00A8502F">
        <w:rPr>
          <w:szCs w:val="24"/>
        </w:rPr>
        <w:t xml:space="preserve"> подтверждени</w:t>
      </w:r>
      <w:r>
        <w:rPr>
          <w:szCs w:val="24"/>
        </w:rPr>
        <w:t>е</w:t>
      </w:r>
      <w:r w:rsidRPr="00A8502F">
        <w:rPr>
          <w:szCs w:val="24"/>
        </w:rPr>
        <w:t xml:space="preserve"> от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</w:t>
      </w:r>
      <w:r>
        <w:rPr>
          <w:szCs w:val="24"/>
        </w:rPr>
        <w:t xml:space="preserve"> в течение</w:t>
      </w:r>
      <w:r w:rsidRPr="00A8502F">
        <w:rPr>
          <w:szCs w:val="24"/>
        </w:rPr>
        <w:t xml:space="preserve"> </w:t>
      </w:r>
      <w:r w:rsidRPr="009D53D5">
        <w:rPr>
          <w:szCs w:val="24"/>
        </w:rPr>
        <w:t>1</w:t>
      </w:r>
      <w:r>
        <w:rPr>
          <w:szCs w:val="24"/>
        </w:rPr>
        <w:t>-го</w:t>
      </w:r>
      <w:r w:rsidRPr="009D53D5">
        <w:rPr>
          <w:szCs w:val="24"/>
        </w:rPr>
        <w:t xml:space="preserve"> рабоч</w:t>
      </w:r>
      <w:r>
        <w:rPr>
          <w:szCs w:val="24"/>
        </w:rPr>
        <w:t>его</w:t>
      </w:r>
      <w:r w:rsidRPr="009D53D5">
        <w:rPr>
          <w:szCs w:val="24"/>
        </w:rPr>
        <w:t xml:space="preserve"> д</w:t>
      </w:r>
      <w:r>
        <w:rPr>
          <w:szCs w:val="24"/>
        </w:rPr>
        <w:t>ня;</w:t>
      </w:r>
    </w:p>
    <w:p w:rsidR="00A8502F" w:rsidRDefault="00A8502F" w:rsidP="00A8502F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ФГИС </w:t>
      </w:r>
      <w:r w:rsidRPr="00A8502F">
        <w:rPr>
          <w:szCs w:val="24"/>
        </w:rPr>
        <w:t>МДЛП принял</w:t>
      </w:r>
      <w:r>
        <w:rPr>
          <w:szCs w:val="24"/>
        </w:rPr>
        <w:t>а</w:t>
      </w:r>
      <w:r w:rsidRPr="00A8502F">
        <w:rPr>
          <w:szCs w:val="24"/>
        </w:rPr>
        <w:t xml:space="preserve"> документ</w:t>
      </w:r>
      <w:r>
        <w:rPr>
          <w:szCs w:val="24"/>
        </w:rPr>
        <w:t xml:space="preserve"> Приемки</w:t>
      </w:r>
      <w:r w:rsidRPr="00A8502F">
        <w:rPr>
          <w:szCs w:val="24"/>
        </w:rPr>
        <w:t xml:space="preserve"> обратного акцепта,</w:t>
      </w:r>
      <w:r>
        <w:rPr>
          <w:szCs w:val="24"/>
        </w:rPr>
        <w:t xml:space="preserve"> но</w:t>
      </w:r>
      <w:r w:rsidRPr="00A8502F">
        <w:rPr>
          <w:szCs w:val="24"/>
        </w:rPr>
        <w:t xml:space="preserve"> срок ожидания подтверждения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 </w:t>
      </w:r>
      <w:r w:rsidRPr="00A8502F">
        <w:rPr>
          <w:szCs w:val="24"/>
        </w:rPr>
        <w:t>закончился (1 рабочий день)</w:t>
      </w:r>
      <w:r>
        <w:rPr>
          <w:szCs w:val="24"/>
        </w:rPr>
        <w:t>,</w:t>
      </w:r>
      <w:r w:rsidRPr="00A8502F">
        <w:rPr>
          <w:szCs w:val="24"/>
        </w:rPr>
        <w:t xml:space="preserve"> и нет договоренности о сроках подтверждения</w:t>
      </w:r>
      <w:r>
        <w:rPr>
          <w:szCs w:val="24"/>
        </w:rPr>
        <w:t>. В этом случае сотрудник МО выполняет</w:t>
      </w:r>
      <w:r w:rsidRPr="00A8502F">
        <w:rPr>
          <w:szCs w:val="24"/>
        </w:rPr>
        <w:t xml:space="preserve"> </w:t>
      </w:r>
      <w:r w:rsidR="00B053F7" w:rsidRPr="009D53D5">
        <w:rPr>
          <w:szCs w:val="24"/>
        </w:rPr>
        <w:t>п</w:t>
      </w:r>
      <w:r w:rsidR="00B053F7">
        <w:rPr>
          <w:szCs w:val="24"/>
        </w:rPr>
        <w:t>.</w:t>
      </w:r>
      <w:r w:rsidR="00B053F7">
        <w:rPr>
          <w:szCs w:val="24"/>
        </w:rPr>
        <w:fldChar w:fldCharType="begin"/>
      </w:r>
      <w:r w:rsidR="00B053F7">
        <w:rPr>
          <w:szCs w:val="24"/>
        </w:rPr>
        <w:instrText xml:space="preserve"> REF _Ref55483395 \r \h </w:instrText>
      </w:r>
      <w:r w:rsidR="00B053F7">
        <w:rPr>
          <w:szCs w:val="24"/>
        </w:rPr>
      </w:r>
      <w:r w:rsidR="00B053F7">
        <w:rPr>
          <w:szCs w:val="24"/>
        </w:rPr>
        <w:fldChar w:fldCharType="separate"/>
      </w:r>
      <w:r w:rsidR="00357193">
        <w:rPr>
          <w:szCs w:val="24"/>
        </w:rPr>
        <w:t>3</w:t>
      </w:r>
      <w:r w:rsidR="00B053F7">
        <w:rPr>
          <w:szCs w:val="24"/>
        </w:rPr>
        <w:fldChar w:fldCharType="end"/>
      </w:r>
      <w:r>
        <w:rPr>
          <w:szCs w:val="24"/>
        </w:rPr>
        <w:t>;</w:t>
      </w:r>
    </w:p>
    <w:p w:rsidR="00A8502F" w:rsidRDefault="00A8502F" w:rsidP="00A8502F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ФГИС </w:t>
      </w:r>
      <w:r w:rsidRPr="00A8502F">
        <w:rPr>
          <w:szCs w:val="24"/>
        </w:rPr>
        <w:t>МДЛП не принял</w:t>
      </w:r>
      <w:r>
        <w:rPr>
          <w:szCs w:val="24"/>
        </w:rPr>
        <w:t>а</w:t>
      </w:r>
      <w:r w:rsidRPr="00A8502F">
        <w:rPr>
          <w:szCs w:val="24"/>
        </w:rPr>
        <w:t xml:space="preserve"> документ</w:t>
      </w:r>
      <w:r>
        <w:rPr>
          <w:szCs w:val="24"/>
        </w:rPr>
        <w:t xml:space="preserve"> Приемки</w:t>
      </w:r>
      <w:r w:rsidRPr="00A8502F">
        <w:rPr>
          <w:szCs w:val="24"/>
        </w:rPr>
        <w:t xml:space="preserve"> обратного акцепта, и вернула ошибку</w:t>
      </w:r>
      <w:r>
        <w:rPr>
          <w:szCs w:val="24"/>
        </w:rPr>
        <w:t>.</w:t>
      </w:r>
      <w:r w:rsidRPr="00A8502F">
        <w:rPr>
          <w:szCs w:val="24"/>
        </w:rPr>
        <w:t xml:space="preserve"> </w:t>
      </w:r>
      <w:r>
        <w:rPr>
          <w:szCs w:val="24"/>
        </w:rPr>
        <w:t>Сотрудник МО</w:t>
      </w:r>
      <w:r w:rsidRPr="00A8502F">
        <w:rPr>
          <w:szCs w:val="24"/>
        </w:rPr>
        <w:t xml:space="preserve"> пытае</w:t>
      </w:r>
      <w:r>
        <w:rPr>
          <w:szCs w:val="24"/>
        </w:rPr>
        <w:t>т</w:t>
      </w:r>
      <w:r w:rsidRPr="00A8502F">
        <w:rPr>
          <w:szCs w:val="24"/>
        </w:rPr>
        <w:t>ся исправить</w:t>
      </w:r>
      <w:r>
        <w:rPr>
          <w:szCs w:val="24"/>
        </w:rPr>
        <w:t xml:space="preserve"> (исправляет)</w:t>
      </w:r>
      <w:r w:rsidRPr="00A8502F">
        <w:rPr>
          <w:szCs w:val="24"/>
        </w:rPr>
        <w:t xml:space="preserve"> ошибку</w:t>
      </w:r>
      <w:r>
        <w:rPr>
          <w:szCs w:val="24"/>
        </w:rPr>
        <w:t>,</w:t>
      </w:r>
      <w:r w:rsidRPr="00A8502F">
        <w:rPr>
          <w:szCs w:val="24"/>
        </w:rPr>
        <w:t xml:space="preserve"> и отправляе</w:t>
      </w:r>
      <w:r>
        <w:rPr>
          <w:szCs w:val="24"/>
        </w:rPr>
        <w:t>т документ Приемки</w:t>
      </w:r>
      <w:r w:rsidRPr="00A8502F">
        <w:rPr>
          <w:szCs w:val="24"/>
        </w:rPr>
        <w:t xml:space="preserve"> обратного акцепта повторно. Если ошибка связана с товаропроводящей цепочкой, по которой </w:t>
      </w:r>
      <w:proofErr w:type="gramStart"/>
      <w:r w:rsidR="0082614E">
        <w:rPr>
          <w:szCs w:val="24"/>
        </w:rPr>
        <w:t>ГП</w:t>
      </w:r>
      <w:proofErr w:type="gramEnd"/>
      <w:r w:rsidR="0082614E">
        <w:rPr>
          <w:szCs w:val="24"/>
        </w:rPr>
        <w:t xml:space="preserve"> НО «НОФ»</w:t>
      </w:r>
      <w:r w:rsidRPr="00A8502F">
        <w:rPr>
          <w:szCs w:val="24"/>
        </w:rPr>
        <w:t xml:space="preserve"> не</w:t>
      </w:r>
      <w:r w:rsidR="0082614E">
        <w:rPr>
          <w:szCs w:val="24"/>
        </w:rPr>
        <w:t xml:space="preserve"> смог</w:t>
      </w:r>
      <w:r w:rsidR="00B053F7">
        <w:rPr>
          <w:szCs w:val="24"/>
        </w:rPr>
        <w:t>ло</w:t>
      </w:r>
      <w:r w:rsidRPr="00A8502F">
        <w:rPr>
          <w:szCs w:val="24"/>
        </w:rPr>
        <w:t xml:space="preserve"> выполни</w:t>
      </w:r>
      <w:r w:rsidR="0082614E">
        <w:rPr>
          <w:szCs w:val="24"/>
        </w:rPr>
        <w:t>ть</w:t>
      </w:r>
      <w:r w:rsidRPr="00A8502F">
        <w:rPr>
          <w:szCs w:val="24"/>
        </w:rPr>
        <w:t xml:space="preserve"> все необходимые действия до отгрузки, то </w:t>
      </w:r>
      <w:r>
        <w:rPr>
          <w:szCs w:val="24"/>
        </w:rPr>
        <w:t>сотрудник МО выполняет</w:t>
      </w:r>
      <w:r w:rsidRPr="00A8502F">
        <w:rPr>
          <w:szCs w:val="24"/>
        </w:rPr>
        <w:t xml:space="preserve"> </w:t>
      </w:r>
      <w:r w:rsidR="00B053F7" w:rsidRPr="009D53D5">
        <w:rPr>
          <w:szCs w:val="24"/>
        </w:rPr>
        <w:t>п</w:t>
      </w:r>
      <w:r w:rsidR="00B053F7">
        <w:rPr>
          <w:szCs w:val="24"/>
        </w:rPr>
        <w:t>.</w:t>
      </w:r>
      <w:r w:rsidR="00B053F7">
        <w:rPr>
          <w:szCs w:val="24"/>
        </w:rPr>
        <w:fldChar w:fldCharType="begin"/>
      </w:r>
      <w:r w:rsidR="00B053F7">
        <w:rPr>
          <w:szCs w:val="24"/>
        </w:rPr>
        <w:instrText xml:space="preserve"> REF _Ref55483395 \r \h </w:instrText>
      </w:r>
      <w:r w:rsidR="00B053F7">
        <w:rPr>
          <w:szCs w:val="24"/>
        </w:rPr>
      </w:r>
      <w:r w:rsidR="00B053F7">
        <w:rPr>
          <w:szCs w:val="24"/>
        </w:rPr>
        <w:fldChar w:fldCharType="separate"/>
      </w:r>
      <w:r w:rsidR="00357193">
        <w:rPr>
          <w:szCs w:val="24"/>
        </w:rPr>
        <w:t>3</w:t>
      </w:r>
      <w:r w:rsidR="00B053F7">
        <w:rPr>
          <w:szCs w:val="24"/>
        </w:rPr>
        <w:fldChar w:fldCharType="end"/>
      </w:r>
      <w:r>
        <w:rPr>
          <w:szCs w:val="24"/>
        </w:rPr>
        <w:t>;</w:t>
      </w:r>
    </w:p>
    <w:p w:rsidR="00A8502F" w:rsidRDefault="00A8502F" w:rsidP="00A8502F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 xml:space="preserve">ФГИС </w:t>
      </w:r>
      <w:r w:rsidRPr="00A8502F">
        <w:rPr>
          <w:szCs w:val="24"/>
        </w:rPr>
        <w:t>МДЛП принял</w:t>
      </w:r>
      <w:r>
        <w:rPr>
          <w:szCs w:val="24"/>
        </w:rPr>
        <w:t>а</w:t>
      </w:r>
      <w:r w:rsidRPr="00A8502F">
        <w:rPr>
          <w:szCs w:val="24"/>
        </w:rPr>
        <w:t xml:space="preserve"> документ</w:t>
      </w:r>
      <w:r>
        <w:rPr>
          <w:szCs w:val="24"/>
        </w:rPr>
        <w:t xml:space="preserve"> Приемки</w:t>
      </w:r>
      <w:r w:rsidRPr="00A8502F">
        <w:rPr>
          <w:szCs w:val="24"/>
        </w:rPr>
        <w:t xml:space="preserve"> обратного акцепта, </w:t>
      </w:r>
      <w:proofErr w:type="spellStart"/>
      <w:proofErr w:type="gramStart"/>
      <w:r w:rsidR="0082614E">
        <w:rPr>
          <w:szCs w:val="24"/>
        </w:rPr>
        <w:t>ГП</w:t>
      </w:r>
      <w:proofErr w:type="spellEnd"/>
      <w:proofErr w:type="gramEnd"/>
      <w:r w:rsidR="0082614E">
        <w:rPr>
          <w:szCs w:val="24"/>
        </w:rPr>
        <w:t xml:space="preserve"> НО «НОФ»</w:t>
      </w:r>
      <w:r w:rsidRPr="00A8502F">
        <w:rPr>
          <w:szCs w:val="24"/>
        </w:rPr>
        <w:t xml:space="preserve"> подтвердил</w:t>
      </w:r>
      <w:r w:rsidR="00B053F7">
        <w:rPr>
          <w:szCs w:val="24"/>
        </w:rPr>
        <w:t>о</w:t>
      </w:r>
      <w:r w:rsidRPr="00A8502F">
        <w:rPr>
          <w:szCs w:val="24"/>
        </w:rPr>
        <w:t xml:space="preserve"> отгрузку в течении 1</w:t>
      </w:r>
      <w:r>
        <w:rPr>
          <w:szCs w:val="24"/>
        </w:rPr>
        <w:t>-го</w:t>
      </w:r>
      <w:r w:rsidRPr="00A8502F">
        <w:rPr>
          <w:szCs w:val="24"/>
        </w:rPr>
        <w:t xml:space="preserve"> рабочего дня</w:t>
      </w:r>
      <w:r>
        <w:rPr>
          <w:szCs w:val="24"/>
        </w:rPr>
        <w:t>. Сотрудник МО</w:t>
      </w:r>
      <w:r w:rsidRPr="00A8502F">
        <w:rPr>
          <w:szCs w:val="24"/>
        </w:rPr>
        <w:t xml:space="preserve"> </w:t>
      </w:r>
      <w:r w:rsidR="00D61E98">
        <w:rPr>
          <w:szCs w:val="24"/>
        </w:rPr>
        <w:t xml:space="preserve">выполняет </w:t>
      </w:r>
      <w:r w:rsidR="00357193" w:rsidRPr="009D53D5">
        <w:rPr>
          <w:szCs w:val="24"/>
        </w:rPr>
        <w:t>п</w:t>
      </w:r>
      <w:r w:rsidR="00357193">
        <w:rPr>
          <w:szCs w:val="24"/>
        </w:rPr>
        <w:t>.</w:t>
      </w:r>
      <w:r w:rsidR="00357193">
        <w:rPr>
          <w:szCs w:val="24"/>
        </w:rPr>
        <w:fldChar w:fldCharType="begin"/>
      </w:r>
      <w:r w:rsidR="00357193">
        <w:rPr>
          <w:szCs w:val="24"/>
        </w:rPr>
        <w:instrText xml:space="preserve"> REF _Ref55483395 \r \h </w:instrText>
      </w:r>
      <w:r w:rsidR="00357193">
        <w:rPr>
          <w:szCs w:val="24"/>
        </w:rPr>
      </w:r>
      <w:r w:rsidR="00357193">
        <w:rPr>
          <w:szCs w:val="24"/>
        </w:rPr>
        <w:fldChar w:fldCharType="separate"/>
      </w:r>
      <w:r w:rsidR="00357193">
        <w:rPr>
          <w:szCs w:val="24"/>
        </w:rPr>
        <w:t>3</w:t>
      </w:r>
      <w:r w:rsidR="00357193">
        <w:rPr>
          <w:szCs w:val="24"/>
        </w:rPr>
        <w:fldChar w:fldCharType="end"/>
      </w:r>
      <w:r w:rsidR="00D61E98">
        <w:rPr>
          <w:szCs w:val="24"/>
        </w:rPr>
        <w:t>;</w:t>
      </w:r>
    </w:p>
    <w:p w:rsidR="006E0B05" w:rsidRDefault="00C45662" w:rsidP="00C45662">
      <w:pPr>
        <w:pStyle w:val="New"/>
        <w:numPr>
          <w:ilvl w:val="0"/>
          <w:numId w:val="5"/>
        </w:numPr>
        <w:rPr>
          <w:szCs w:val="24"/>
        </w:rPr>
      </w:pPr>
      <w:bookmarkStart w:id="4" w:name="_Ref55483395"/>
      <w:bookmarkStart w:id="5" w:name="_Ref55309631"/>
      <w:bookmarkStart w:id="6" w:name="_Ref55310098"/>
      <w:r w:rsidRPr="00C45662">
        <w:rPr>
          <w:szCs w:val="24"/>
        </w:rPr>
        <w:t>Вывод из оборота</w:t>
      </w:r>
      <w:r w:rsidR="00357193">
        <w:rPr>
          <w:szCs w:val="24"/>
        </w:rPr>
        <w:t xml:space="preserve"> </w:t>
      </w:r>
      <w:proofErr w:type="spellStart"/>
      <w:r w:rsidR="00357193">
        <w:rPr>
          <w:szCs w:val="24"/>
        </w:rPr>
        <w:t>ЛП</w:t>
      </w:r>
      <w:proofErr w:type="spellEnd"/>
      <w:r w:rsidRPr="00C45662">
        <w:rPr>
          <w:szCs w:val="24"/>
        </w:rPr>
        <w:t xml:space="preserve"> для медицинского применения через РВ</w:t>
      </w:r>
      <w:r>
        <w:rPr>
          <w:szCs w:val="24"/>
        </w:rPr>
        <w:t>;</w:t>
      </w:r>
      <w:bookmarkEnd w:id="4"/>
    </w:p>
    <w:p w:rsidR="00C45662" w:rsidRDefault="00C45662" w:rsidP="00C45662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>Е</w:t>
      </w:r>
      <w:r w:rsidRPr="00C45662">
        <w:rPr>
          <w:szCs w:val="24"/>
        </w:rPr>
        <w:t>сли на предыдущих этапах ошибок</w:t>
      </w:r>
      <w:r>
        <w:rPr>
          <w:szCs w:val="24"/>
        </w:rPr>
        <w:t xml:space="preserve"> </w:t>
      </w:r>
      <w:r w:rsidRPr="00C45662">
        <w:rPr>
          <w:szCs w:val="24"/>
        </w:rPr>
        <w:t xml:space="preserve">не было, то </w:t>
      </w:r>
      <w:r>
        <w:rPr>
          <w:szCs w:val="24"/>
        </w:rPr>
        <w:t>сотрудник МО выполняет</w:t>
      </w:r>
      <w:r w:rsidRPr="00C45662">
        <w:rPr>
          <w:szCs w:val="24"/>
        </w:rPr>
        <w:t xml:space="preserve"> выбытие</w:t>
      </w:r>
      <w:r>
        <w:rPr>
          <w:szCs w:val="24"/>
        </w:rPr>
        <w:t xml:space="preserve"> ЛП</w:t>
      </w:r>
      <w:r w:rsidRPr="00C45662">
        <w:rPr>
          <w:szCs w:val="24"/>
        </w:rPr>
        <w:t xml:space="preserve"> через РВ</w:t>
      </w:r>
      <w:r>
        <w:rPr>
          <w:szCs w:val="24"/>
        </w:rPr>
        <w:t>;</w:t>
      </w:r>
    </w:p>
    <w:p w:rsidR="00C45662" w:rsidRPr="00F2344F" w:rsidRDefault="00C45662" w:rsidP="00C45662">
      <w:pPr>
        <w:pStyle w:val="New"/>
        <w:numPr>
          <w:ilvl w:val="1"/>
          <w:numId w:val="5"/>
        </w:numPr>
        <w:rPr>
          <w:szCs w:val="24"/>
        </w:rPr>
      </w:pPr>
      <w:r>
        <w:rPr>
          <w:szCs w:val="24"/>
        </w:rPr>
        <w:t>Е</w:t>
      </w:r>
      <w:r w:rsidRPr="00C45662">
        <w:rPr>
          <w:szCs w:val="24"/>
        </w:rPr>
        <w:t xml:space="preserve">сли на предыдущих этапах появились ошибки, то </w:t>
      </w:r>
      <w:r>
        <w:rPr>
          <w:szCs w:val="24"/>
        </w:rPr>
        <w:t>сотрудник МО исправляет их</w:t>
      </w:r>
      <w:r w:rsidRPr="00C45662">
        <w:rPr>
          <w:szCs w:val="24"/>
        </w:rPr>
        <w:t>. После исправления всех ошибок</w:t>
      </w:r>
      <w:r>
        <w:rPr>
          <w:szCs w:val="24"/>
        </w:rPr>
        <w:t xml:space="preserve"> сотрудник МО</w:t>
      </w:r>
      <w:r w:rsidRPr="00C45662">
        <w:rPr>
          <w:szCs w:val="24"/>
        </w:rPr>
        <w:t xml:space="preserve"> </w:t>
      </w:r>
      <w:r>
        <w:rPr>
          <w:szCs w:val="24"/>
        </w:rPr>
        <w:t>выполняет</w:t>
      </w:r>
      <w:r w:rsidRPr="00C45662">
        <w:rPr>
          <w:szCs w:val="24"/>
        </w:rPr>
        <w:t xml:space="preserve"> выбытие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ЛП</w:t>
      </w:r>
      <w:proofErr w:type="spellEnd"/>
      <w:r w:rsidRPr="00C45662">
        <w:rPr>
          <w:szCs w:val="24"/>
        </w:rPr>
        <w:t xml:space="preserve"> через </w:t>
      </w:r>
      <w:proofErr w:type="spellStart"/>
      <w:r w:rsidRPr="00C45662">
        <w:rPr>
          <w:szCs w:val="24"/>
        </w:rPr>
        <w:t>РВ</w:t>
      </w:r>
      <w:proofErr w:type="spellEnd"/>
      <w:r w:rsidR="00357193">
        <w:rPr>
          <w:szCs w:val="24"/>
        </w:rPr>
        <w:t>.</w:t>
      </w:r>
    </w:p>
    <w:bookmarkEnd w:id="5"/>
    <w:bookmarkEnd w:id="6"/>
    <w:p w:rsidR="00C45662" w:rsidRDefault="00C45662" w:rsidP="006778B1">
      <w:pPr>
        <w:pStyle w:val="New"/>
      </w:pPr>
    </w:p>
    <w:p w:rsidR="006778B1" w:rsidRDefault="00C45662" w:rsidP="006778B1">
      <w:pPr>
        <w:pStyle w:val="New"/>
      </w:pPr>
      <w:r w:rsidRPr="00C45662">
        <w:t>В случае неполучения квитанции от системы</w:t>
      </w:r>
      <w:r>
        <w:t xml:space="preserve"> ФГИС</w:t>
      </w:r>
      <w:r w:rsidRPr="00C45662">
        <w:t xml:space="preserve"> МДЛП в течении 15 минут, оборот ЛП не останавливается</w:t>
      </w:r>
      <w:r w:rsidR="005B3A85">
        <w:t>,</w:t>
      </w:r>
      <w:r w:rsidRPr="00C45662">
        <w:t xml:space="preserve"> и</w:t>
      </w:r>
      <w:r w:rsidR="005B3A85">
        <w:t xml:space="preserve"> выполняется</w:t>
      </w:r>
      <w:r w:rsidRPr="00C45662">
        <w:t xml:space="preserve"> переход на следующий шаг</w:t>
      </w:r>
      <w:r w:rsidR="005B3A85">
        <w:t xml:space="preserve">, приведенный в </w:t>
      </w:r>
      <w:proofErr w:type="spellStart"/>
      <w:r w:rsidR="005B3A85">
        <w:t>п.п</w:t>
      </w:r>
      <w:proofErr w:type="spellEnd"/>
      <w:r w:rsidR="005B3A85">
        <w:t>. 1 –</w:t>
      </w:r>
      <w:proofErr w:type="spellStart"/>
      <w:r w:rsidR="005B3A85">
        <w:t>п.п</w:t>
      </w:r>
      <w:proofErr w:type="spellEnd"/>
      <w:r w:rsidR="005B3A85">
        <w:t xml:space="preserve">. </w:t>
      </w:r>
      <w:r w:rsidR="00357193">
        <w:t>3</w:t>
      </w:r>
      <w:r w:rsidRPr="00C45662">
        <w:t>.</w:t>
      </w:r>
    </w:p>
    <w:p w:rsidR="00C45662" w:rsidRPr="00621C32" w:rsidRDefault="005B3A85" w:rsidP="006778B1">
      <w:pPr>
        <w:pStyle w:val="New"/>
      </w:pPr>
      <w:r>
        <w:t xml:space="preserve">В случае срочной передачи ЛП в отделение МО, и при отсутствии от </w:t>
      </w:r>
      <w:proofErr w:type="spellStart"/>
      <w:proofErr w:type="gramStart"/>
      <w:r w:rsidR="00B053F7">
        <w:t>ГП</w:t>
      </w:r>
      <w:proofErr w:type="spellEnd"/>
      <w:proofErr w:type="gramEnd"/>
      <w:r w:rsidR="00B053F7">
        <w:t xml:space="preserve"> НО «НОФ»</w:t>
      </w:r>
      <w:r>
        <w:t xml:space="preserve"> </w:t>
      </w:r>
      <w:r w:rsidRPr="009D53D5">
        <w:rPr>
          <w:szCs w:val="24"/>
        </w:rPr>
        <w:t>уведомлени</w:t>
      </w:r>
      <w:r>
        <w:rPr>
          <w:szCs w:val="24"/>
        </w:rPr>
        <w:t>я документа Приемки, сотрудник МО сразу выполняет п.</w:t>
      </w:r>
      <w:r>
        <w:rPr>
          <w:szCs w:val="24"/>
        </w:rPr>
        <w:fldChar w:fldCharType="begin"/>
      </w:r>
      <w:r>
        <w:rPr>
          <w:szCs w:val="24"/>
        </w:rPr>
        <w:instrText xml:space="preserve"> REF _Ref55309583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357193">
        <w:rPr>
          <w:szCs w:val="24"/>
        </w:rPr>
        <w:t>2</w:t>
      </w:r>
      <w:r>
        <w:rPr>
          <w:szCs w:val="24"/>
        </w:rPr>
        <w:fldChar w:fldCharType="end"/>
      </w:r>
      <w:r>
        <w:rPr>
          <w:szCs w:val="24"/>
        </w:rPr>
        <w:t>.</w:t>
      </w:r>
    </w:p>
    <w:sectPr w:rsidR="00C45662" w:rsidRPr="00621C32" w:rsidSect="00B5562B">
      <w:headerReference w:type="default" r:id="rId8"/>
      <w:pgSz w:w="11906" w:h="16838" w:code="9"/>
      <w:pgMar w:top="284" w:right="851" w:bottom="568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0B" w:rsidRDefault="00484A0B" w:rsidP="00F10CF2">
      <w:pPr>
        <w:spacing w:after="0" w:line="240" w:lineRule="auto"/>
      </w:pPr>
      <w:r>
        <w:separator/>
      </w:r>
    </w:p>
  </w:endnote>
  <w:endnote w:type="continuationSeparator" w:id="0">
    <w:p w:rsidR="00484A0B" w:rsidRDefault="00484A0B" w:rsidP="00F1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0B" w:rsidRDefault="00484A0B" w:rsidP="00F10CF2">
      <w:pPr>
        <w:spacing w:after="0" w:line="240" w:lineRule="auto"/>
      </w:pPr>
      <w:r>
        <w:separator/>
      </w:r>
    </w:p>
  </w:footnote>
  <w:footnote w:type="continuationSeparator" w:id="0">
    <w:p w:rsidR="00484A0B" w:rsidRDefault="00484A0B" w:rsidP="00F10CF2">
      <w:pPr>
        <w:spacing w:after="0" w:line="240" w:lineRule="auto"/>
      </w:pPr>
      <w:r>
        <w:continuationSeparator/>
      </w:r>
    </w:p>
  </w:footnote>
  <w:footnote w:id="1">
    <w:p w:rsidR="00651B75" w:rsidRPr="00651B75" w:rsidRDefault="00651B75">
      <w:pPr>
        <w:pStyle w:val="ab"/>
      </w:pPr>
      <w:r>
        <w:rPr>
          <w:rStyle w:val="ad"/>
        </w:rPr>
        <w:footnoteRef/>
      </w:r>
      <w:r>
        <w:t xml:space="preserve"> </w:t>
      </w:r>
      <w:r w:rsidRPr="00651B75">
        <w:t xml:space="preserve">Данная инструкция не распространяется на работу с документами, в которых присутствуют </w:t>
      </w:r>
      <w:proofErr w:type="spellStart"/>
      <w:r w:rsidRPr="00651B75">
        <w:t>ЛП</w:t>
      </w:r>
      <w:proofErr w:type="spellEnd"/>
      <w:r w:rsidRPr="00651B75">
        <w:t xml:space="preserve">, предназначенные для обеспечения лиц, больных гемофилией, </w:t>
      </w:r>
      <w:proofErr w:type="spellStart"/>
      <w:r w:rsidRPr="00651B75">
        <w:t>муковисцидозом</w:t>
      </w:r>
      <w:proofErr w:type="spellEnd"/>
      <w:r w:rsidRPr="00651B75"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651B75">
        <w:t>гемолитико</w:t>
      </w:r>
      <w:proofErr w:type="spellEnd"/>
      <w:r w:rsidRPr="00651B75">
        <w:t xml:space="preserve">-уремическим синдромом, юношеским артритом с системным началом, </w:t>
      </w:r>
      <w:proofErr w:type="spellStart"/>
      <w:r w:rsidRPr="00651B75">
        <w:t>мукополисахаридозом</w:t>
      </w:r>
      <w:proofErr w:type="spellEnd"/>
      <w:r w:rsidRPr="00651B75">
        <w:t xml:space="preserve"> I, </w:t>
      </w:r>
      <w:proofErr w:type="spellStart"/>
      <w:r w:rsidRPr="00651B75">
        <w:t>II</w:t>
      </w:r>
      <w:proofErr w:type="spellEnd"/>
      <w:r w:rsidRPr="00651B75">
        <w:t xml:space="preserve"> и </w:t>
      </w:r>
      <w:proofErr w:type="spellStart"/>
      <w:r w:rsidRPr="00651B75">
        <w:t>VI</w:t>
      </w:r>
      <w:proofErr w:type="spellEnd"/>
      <w:r w:rsidRPr="00651B75">
        <w:t xml:space="preserve"> типов, </w:t>
      </w:r>
      <w:proofErr w:type="spellStart"/>
      <w:r w:rsidRPr="00651B75">
        <w:t>апластической</w:t>
      </w:r>
      <w:proofErr w:type="spellEnd"/>
      <w:r w:rsidRPr="00651B75">
        <w:t xml:space="preserve"> анемией неуточненной, наследственным дефицитом факторов </w:t>
      </w:r>
      <w:proofErr w:type="spellStart"/>
      <w:r w:rsidRPr="00651B75">
        <w:t>II</w:t>
      </w:r>
      <w:proofErr w:type="spellEnd"/>
      <w:r w:rsidRPr="00651B75">
        <w:t xml:space="preserve"> (фибриногена), </w:t>
      </w:r>
      <w:proofErr w:type="spellStart"/>
      <w:r w:rsidRPr="00651B75">
        <w:t>VII</w:t>
      </w:r>
      <w:proofErr w:type="spellEnd"/>
      <w:r w:rsidRPr="00651B75">
        <w:t xml:space="preserve"> (лабильного), X (Стюарта - </w:t>
      </w:r>
      <w:proofErr w:type="spellStart"/>
      <w:r w:rsidRPr="00651B75">
        <w:t>Прауэра</w:t>
      </w:r>
      <w:proofErr w:type="spellEnd"/>
      <w:r w:rsidRPr="00651B75">
        <w:t>), лиц после трансплантации органов и (или) тканей.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478099"/>
      <w:docPartObj>
        <w:docPartGallery w:val="Page Numbers (Top of Page)"/>
        <w:docPartUnique/>
      </w:docPartObj>
    </w:sdtPr>
    <w:sdtEndPr/>
    <w:sdtContent>
      <w:p w:rsidR="00F10CF2" w:rsidRPr="00F10CF2" w:rsidRDefault="00F10CF2" w:rsidP="00F10CF2">
        <w:pPr>
          <w:pStyle w:val="a6"/>
          <w:jc w:val="right"/>
          <w:rPr>
            <w:rFonts w:ascii="Tahoma" w:hAnsi="Tahoma" w:cs="Tahoma"/>
          </w:rPr>
        </w:pPr>
        <w:r w:rsidRPr="00F10CF2">
          <w:rPr>
            <w:rFonts w:ascii="Tahoma" w:hAnsi="Tahoma" w:cs="Tahoma"/>
          </w:rPr>
          <w:fldChar w:fldCharType="begin"/>
        </w:r>
        <w:r w:rsidRPr="00F10CF2">
          <w:rPr>
            <w:rFonts w:ascii="Tahoma" w:hAnsi="Tahoma" w:cs="Tahoma"/>
          </w:rPr>
          <w:instrText>PAGE   \* MERGEFORMAT</w:instrText>
        </w:r>
        <w:r w:rsidRPr="00F10CF2">
          <w:rPr>
            <w:rFonts w:ascii="Tahoma" w:hAnsi="Tahoma" w:cs="Tahoma"/>
          </w:rPr>
          <w:fldChar w:fldCharType="separate"/>
        </w:r>
        <w:r w:rsidR="00651B75">
          <w:rPr>
            <w:rFonts w:ascii="Tahoma" w:hAnsi="Tahoma" w:cs="Tahoma"/>
            <w:noProof/>
          </w:rPr>
          <w:t>4</w:t>
        </w:r>
        <w:r w:rsidRPr="00F10CF2">
          <w:rPr>
            <w:rFonts w:ascii="Tahoma" w:hAnsi="Tahoma" w:cs="Tahoma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A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B134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812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C900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E7938"/>
    <w:multiLevelType w:val="hybridMultilevel"/>
    <w:tmpl w:val="5F5EEF04"/>
    <w:lvl w:ilvl="0" w:tplc="1278E98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4468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154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EE"/>
    <w:rsid w:val="0000792B"/>
    <w:rsid w:val="00010D94"/>
    <w:rsid w:val="00062A51"/>
    <w:rsid w:val="00067A3B"/>
    <w:rsid w:val="00080795"/>
    <w:rsid w:val="00084394"/>
    <w:rsid w:val="000955F3"/>
    <w:rsid w:val="000D4F7E"/>
    <w:rsid w:val="000E34E7"/>
    <w:rsid w:val="000F5773"/>
    <w:rsid w:val="000F5917"/>
    <w:rsid w:val="001052C5"/>
    <w:rsid w:val="001372CA"/>
    <w:rsid w:val="00174B14"/>
    <w:rsid w:val="00187DA6"/>
    <w:rsid w:val="001958CA"/>
    <w:rsid w:val="001A322B"/>
    <w:rsid w:val="001A4B4B"/>
    <w:rsid w:val="001A7666"/>
    <w:rsid w:val="0021005D"/>
    <w:rsid w:val="00257757"/>
    <w:rsid w:val="00260E69"/>
    <w:rsid w:val="00261D38"/>
    <w:rsid w:val="002679F4"/>
    <w:rsid w:val="0027399A"/>
    <w:rsid w:val="00282C80"/>
    <w:rsid w:val="00290F23"/>
    <w:rsid w:val="00295A7E"/>
    <w:rsid w:val="002B3E7F"/>
    <w:rsid w:val="002C67B1"/>
    <w:rsid w:val="002D6DAE"/>
    <w:rsid w:val="002E6586"/>
    <w:rsid w:val="002E6D96"/>
    <w:rsid w:val="002F61DF"/>
    <w:rsid w:val="00313EE0"/>
    <w:rsid w:val="003409AC"/>
    <w:rsid w:val="003464F4"/>
    <w:rsid w:val="0035296B"/>
    <w:rsid w:val="00357193"/>
    <w:rsid w:val="003839D8"/>
    <w:rsid w:val="003A2195"/>
    <w:rsid w:val="003C5383"/>
    <w:rsid w:val="003E0CA9"/>
    <w:rsid w:val="003F351D"/>
    <w:rsid w:val="003F5560"/>
    <w:rsid w:val="0040761F"/>
    <w:rsid w:val="00413158"/>
    <w:rsid w:val="00425034"/>
    <w:rsid w:val="00434576"/>
    <w:rsid w:val="0046363C"/>
    <w:rsid w:val="00463C7B"/>
    <w:rsid w:val="00484A0B"/>
    <w:rsid w:val="004A3395"/>
    <w:rsid w:val="004B2518"/>
    <w:rsid w:val="004C0F80"/>
    <w:rsid w:val="004C1844"/>
    <w:rsid w:val="005223D8"/>
    <w:rsid w:val="005401D6"/>
    <w:rsid w:val="00540618"/>
    <w:rsid w:val="005629BB"/>
    <w:rsid w:val="00571858"/>
    <w:rsid w:val="00575414"/>
    <w:rsid w:val="00577C8D"/>
    <w:rsid w:val="00586128"/>
    <w:rsid w:val="005904A5"/>
    <w:rsid w:val="005A0DF6"/>
    <w:rsid w:val="005B3A85"/>
    <w:rsid w:val="005E3611"/>
    <w:rsid w:val="005E7AB9"/>
    <w:rsid w:val="006163FB"/>
    <w:rsid w:val="00621C32"/>
    <w:rsid w:val="006343AA"/>
    <w:rsid w:val="00651B75"/>
    <w:rsid w:val="00670130"/>
    <w:rsid w:val="006778B1"/>
    <w:rsid w:val="006966BA"/>
    <w:rsid w:val="00696F2D"/>
    <w:rsid w:val="006A12A4"/>
    <w:rsid w:val="006B6D72"/>
    <w:rsid w:val="006E0B05"/>
    <w:rsid w:val="00703517"/>
    <w:rsid w:val="007131AE"/>
    <w:rsid w:val="007271D2"/>
    <w:rsid w:val="00733D3E"/>
    <w:rsid w:val="00737D9C"/>
    <w:rsid w:val="007428EA"/>
    <w:rsid w:val="00783351"/>
    <w:rsid w:val="007D0C13"/>
    <w:rsid w:val="007D1146"/>
    <w:rsid w:val="00814BF4"/>
    <w:rsid w:val="00825D6F"/>
    <w:rsid w:val="0082614E"/>
    <w:rsid w:val="008351C4"/>
    <w:rsid w:val="00853FB0"/>
    <w:rsid w:val="00871E2C"/>
    <w:rsid w:val="00877F3F"/>
    <w:rsid w:val="008A5D79"/>
    <w:rsid w:val="008D0875"/>
    <w:rsid w:val="008D5978"/>
    <w:rsid w:val="008F50DB"/>
    <w:rsid w:val="008F75AE"/>
    <w:rsid w:val="00913A7E"/>
    <w:rsid w:val="00915B80"/>
    <w:rsid w:val="009339DC"/>
    <w:rsid w:val="00947BAA"/>
    <w:rsid w:val="00947E83"/>
    <w:rsid w:val="00972117"/>
    <w:rsid w:val="00984434"/>
    <w:rsid w:val="009B3006"/>
    <w:rsid w:val="009B720A"/>
    <w:rsid w:val="009C34F7"/>
    <w:rsid w:val="009D53D5"/>
    <w:rsid w:val="009E135B"/>
    <w:rsid w:val="00A21E42"/>
    <w:rsid w:val="00A2615F"/>
    <w:rsid w:val="00A363C6"/>
    <w:rsid w:val="00A46255"/>
    <w:rsid w:val="00A54507"/>
    <w:rsid w:val="00A63A1A"/>
    <w:rsid w:val="00A67E45"/>
    <w:rsid w:val="00A8294C"/>
    <w:rsid w:val="00A82AB5"/>
    <w:rsid w:val="00A8502F"/>
    <w:rsid w:val="00AA057E"/>
    <w:rsid w:val="00AD190E"/>
    <w:rsid w:val="00AE17C6"/>
    <w:rsid w:val="00AF2E8B"/>
    <w:rsid w:val="00B053F7"/>
    <w:rsid w:val="00B46576"/>
    <w:rsid w:val="00B4659C"/>
    <w:rsid w:val="00B54E69"/>
    <w:rsid w:val="00B5562B"/>
    <w:rsid w:val="00B60CF9"/>
    <w:rsid w:val="00B77011"/>
    <w:rsid w:val="00B847A0"/>
    <w:rsid w:val="00BA3D58"/>
    <w:rsid w:val="00BE718D"/>
    <w:rsid w:val="00BF41EE"/>
    <w:rsid w:val="00C04070"/>
    <w:rsid w:val="00C17DF0"/>
    <w:rsid w:val="00C308F4"/>
    <w:rsid w:val="00C310AF"/>
    <w:rsid w:val="00C45662"/>
    <w:rsid w:val="00C64BE0"/>
    <w:rsid w:val="00C85B91"/>
    <w:rsid w:val="00C91B68"/>
    <w:rsid w:val="00CB19B7"/>
    <w:rsid w:val="00CD631F"/>
    <w:rsid w:val="00CE2CD7"/>
    <w:rsid w:val="00CF30E5"/>
    <w:rsid w:val="00CF6DF7"/>
    <w:rsid w:val="00D32527"/>
    <w:rsid w:val="00D5602C"/>
    <w:rsid w:val="00D61E98"/>
    <w:rsid w:val="00D64E52"/>
    <w:rsid w:val="00DC762B"/>
    <w:rsid w:val="00DD1137"/>
    <w:rsid w:val="00DD734D"/>
    <w:rsid w:val="00E10D89"/>
    <w:rsid w:val="00E31FED"/>
    <w:rsid w:val="00E37A32"/>
    <w:rsid w:val="00E43087"/>
    <w:rsid w:val="00E53841"/>
    <w:rsid w:val="00E57C78"/>
    <w:rsid w:val="00E82158"/>
    <w:rsid w:val="00E82F0E"/>
    <w:rsid w:val="00E918C4"/>
    <w:rsid w:val="00EB159D"/>
    <w:rsid w:val="00F10CF2"/>
    <w:rsid w:val="00F145CD"/>
    <w:rsid w:val="00F2492D"/>
    <w:rsid w:val="00F34932"/>
    <w:rsid w:val="00F446A4"/>
    <w:rsid w:val="00F9308A"/>
    <w:rsid w:val="00F953F3"/>
    <w:rsid w:val="00F9601E"/>
    <w:rsid w:val="00F96992"/>
    <w:rsid w:val="00F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4E14F-9144-415F-BB88-AFFA68E1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1">
    <w:name w:val="HEAD1"/>
    <w:basedOn w:val="1"/>
    <w:link w:val="HEAD10"/>
    <w:qFormat/>
    <w:rsid w:val="00413158"/>
    <w:pPr>
      <w:pageBreakBefore/>
      <w:spacing w:before="120" w:after="60" w:line="264" w:lineRule="auto"/>
      <w:jc w:val="both"/>
    </w:pPr>
    <w:rPr>
      <w:rFonts w:ascii="Verdana" w:hAnsi="Verdana"/>
      <w:bCs w:val="0"/>
      <w:caps/>
      <w:color w:val="262626" w:themeColor="text1" w:themeTint="D9"/>
      <w:sz w:val="30"/>
      <w:szCs w:val="30"/>
    </w:rPr>
  </w:style>
  <w:style w:type="paragraph" w:customStyle="1" w:styleId="New">
    <w:name w:val="New"/>
    <w:basedOn w:val="a"/>
    <w:link w:val="New0"/>
    <w:qFormat/>
    <w:rsid w:val="00B847A0"/>
    <w:pPr>
      <w:spacing w:after="0" w:line="288" w:lineRule="auto"/>
      <w:ind w:firstLine="709"/>
      <w:jc w:val="both"/>
    </w:pPr>
    <w:rPr>
      <w:rFonts w:ascii="Tahoma" w:hAnsi="Tahoma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5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E69"/>
    <w:rPr>
      <w:rFonts w:ascii="Tahoma" w:hAnsi="Tahoma" w:cs="Tahoma"/>
      <w:sz w:val="16"/>
      <w:szCs w:val="16"/>
    </w:rPr>
  </w:style>
  <w:style w:type="character" w:customStyle="1" w:styleId="HEAD10">
    <w:name w:val="HEAD1 Знак"/>
    <w:basedOn w:val="10"/>
    <w:link w:val="HEAD1"/>
    <w:rsid w:val="00413158"/>
    <w:rPr>
      <w:rFonts w:ascii="Verdana" w:eastAsiaTheme="majorEastAsia" w:hAnsi="Verdana" w:cstheme="majorBidi"/>
      <w:b/>
      <w:bCs w:val="0"/>
      <w:caps/>
      <w:color w:val="262626" w:themeColor="text1" w:themeTint="D9"/>
      <w:sz w:val="30"/>
      <w:szCs w:val="30"/>
    </w:rPr>
  </w:style>
  <w:style w:type="paragraph" w:customStyle="1" w:styleId="TitleN">
    <w:name w:val="Title_N"/>
    <w:basedOn w:val="New"/>
    <w:next w:val="New"/>
    <w:qFormat/>
    <w:rsid w:val="006163FB"/>
    <w:pPr>
      <w:spacing w:before="60" w:after="120" w:line="264" w:lineRule="auto"/>
      <w:ind w:firstLine="0"/>
      <w:jc w:val="center"/>
    </w:pPr>
    <w:rPr>
      <w:rFonts w:eastAsia="Times New Roman" w:cs="Tahoma"/>
      <w:b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F10CF2"/>
    <w:rPr>
      <w:color w:val="0000FF" w:themeColor="hyperlink"/>
      <w:u w:val="single"/>
    </w:rPr>
  </w:style>
  <w:style w:type="paragraph" w:styleId="11">
    <w:name w:val="toc 1"/>
    <w:basedOn w:val="New"/>
    <w:next w:val="a"/>
    <w:autoRedefine/>
    <w:uiPriority w:val="39"/>
    <w:unhideWhenUsed/>
    <w:rsid w:val="00F10CF2"/>
    <w:pPr>
      <w:spacing w:after="100"/>
      <w:ind w:firstLine="0"/>
    </w:pPr>
  </w:style>
  <w:style w:type="character" w:customStyle="1" w:styleId="New0">
    <w:name w:val="New Знак"/>
    <w:basedOn w:val="a0"/>
    <w:link w:val="New"/>
    <w:rsid w:val="00F10CF2"/>
    <w:rPr>
      <w:rFonts w:ascii="Tahoma" w:hAnsi="Tahoma"/>
      <w:sz w:val="24"/>
    </w:rPr>
  </w:style>
  <w:style w:type="paragraph" w:styleId="a6">
    <w:name w:val="header"/>
    <w:basedOn w:val="a"/>
    <w:link w:val="a7"/>
    <w:uiPriority w:val="99"/>
    <w:unhideWhenUsed/>
    <w:rsid w:val="00F1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CF2"/>
  </w:style>
  <w:style w:type="paragraph" w:styleId="a8">
    <w:name w:val="footer"/>
    <w:basedOn w:val="a"/>
    <w:link w:val="a9"/>
    <w:uiPriority w:val="99"/>
    <w:unhideWhenUsed/>
    <w:rsid w:val="00F1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CF2"/>
  </w:style>
  <w:style w:type="table" w:styleId="aa">
    <w:name w:val="Table Grid"/>
    <w:basedOn w:val="a1"/>
    <w:uiPriority w:val="39"/>
    <w:rsid w:val="0059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51B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51B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51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6E7D-423C-4EDF-A048-8027B437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TECHNOFARM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</dc:creator>
  <cp:keywords/>
  <dc:description/>
  <cp:lastModifiedBy>Дарков Александр Владимирович</cp:lastModifiedBy>
  <cp:revision>22</cp:revision>
  <cp:lastPrinted>2020-10-29T11:48:00Z</cp:lastPrinted>
  <dcterms:created xsi:type="dcterms:W3CDTF">2020-10-27T06:45:00Z</dcterms:created>
  <dcterms:modified xsi:type="dcterms:W3CDTF">2020-11-05T17:42:00Z</dcterms:modified>
</cp:coreProperties>
</file>